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FF" w:rsidRDefault="00991A5E" w:rsidP="00991A5E">
      <w:pPr>
        <w:jc w:val="right"/>
        <w:rPr>
          <w:sz w:val="24"/>
          <w:szCs w:val="24"/>
        </w:rPr>
      </w:pPr>
      <w:r w:rsidRPr="00991A5E">
        <w:rPr>
          <w:sz w:val="24"/>
          <w:szCs w:val="24"/>
        </w:rPr>
        <w:t xml:space="preserve">Orlândia, 11 de Abril de 2023. </w:t>
      </w:r>
    </w:p>
    <w:p w:rsidR="00452277" w:rsidRDefault="00452277" w:rsidP="0045227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de Abertura e Julgamento dos Documentos de Habilitação</w:t>
      </w:r>
    </w:p>
    <w:p w:rsidR="00F322FF" w:rsidRDefault="00F322FF" w:rsidP="00452277">
      <w:pPr>
        <w:spacing w:after="0"/>
        <w:jc w:val="center"/>
        <w:rPr>
          <w:b/>
          <w:sz w:val="24"/>
          <w:szCs w:val="24"/>
        </w:rPr>
      </w:pPr>
      <w:r w:rsidRPr="00F322FF">
        <w:rPr>
          <w:b/>
          <w:sz w:val="24"/>
          <w:szCs w:val="24"/>
        </w:rPr>
        <w:t>TOMADA DE PREÇOS 02/2023</w:t>
      </w:r>
    </w:p>
    <w:p w:rsidR="00452277" w:rsidRDefault="00452277" w:rsidP="00452277">
      <w:pPr>
        <w:spacing w:after="0" w:line="240" w:lineRule="auto"/>
        <w:jc w:val="center"/>
        <w:rPr>
          <w:b/>
          <w:sz w:val="24"/>
          <w:szCs w:val="24"/>
        </w:rPr>
      </w:pPr>
    </w:p>
    <w:p w:rsidR="00452277" w:rsidRPr="00F322FF" w:rsidRDefault="00452277" w:rsidP="00452277">
      <w:pPr>
        <w:spacing w:after="0" w:line="240" w:lineRule="auto"/>
        <w:jc w:val="center"/>
        <w:rPr>
          <w:b/>
          <w:sz w:val="24"/>
          <w:szCs w:val="24"/>
        </w:rPr>
      </w:pPr>
    </w:p>
    <w:p w:rsidR="00457014" w:rsidRDefault="00F322FF" w:rsidP="00F322FF">
      <w:pPr>
        <w:jc w:val="both"/>
        <w:rPr>
          <w:sz w:val="24"/>
          <w:szCs w:val="24"/>
        </w:rPr>
      </w:pPr>
      <w:r w:rsidRPr="00F322FF">
        <w:rPr>
          <w:sz w:val="24"/>
          <w:szCs w:val="24"/>
        </w:rPr>
        <w:t xml:space="preserve">A PREFEITURA MUNICIPAL DE ORLÂNDIA, através da Comissão Permanente de Licitações torna público que referente à TOMADA DE PREÇOS 02/2023, cujo objeto é a CONTRATAÇÃO DE EMPRESA ESPECIALIZADA EM ENGENHARIA PARA ELABORAÇÃO DE PROJETO BÁSICO E EXECUTIVO PARA SOLUÇÕES DE MICRODRENAGEM NO ENTORNO DA AVENIDA L NO MUNICÍPIO DE ORLÂNDIA/SP, </w:t>
      </w:r>
      <w:r>
        <w:rPr>
          <w:sz w:val="24"/>
          <w:szCs w:val="24"/>
        </w:rPr>
        <w:t>a equipe técnica da secretaria requisitante analisou a documentação apresentada no ENVELOPE 02 –</w:t>
      </w:r>
      <w:r w:rsidR="007B3E49">
        <w:rPr>
          <w:sz w:val="24"/>
          <w:szCs w:val="24"/>
        </w:rPr>
        <w:t xml:space="preserve"> DOCUMENTOS DE</w:t>
      </w:r>
      <w:r>
        <w:rPr>
          <w:sz w:val="24"/>
          <w:szCs w:val="24"/>
        </w:rPr>
        <w:t xml:space="preserve"> HABILITAÇÃO</w:t>
      </w:r>
      <w:r w:rsidR="000333FF">
        <w:rPr>
          <w:sz w:val="24"/>
          <w:szCs w:val="24"/>
        </w:rPr>
        <w:t xml:space="preserve"> das empresas participantes</w:t>
      </w:r>
      <w:r>
        <w:rPr>
          <w:sz w:val="24"/>
          <w:szCs w:val="24"/>
        </w:rPr>
        <w:t xml:space="preserve"> </w:t>
      </w:r>
      <w:r w:rsidR="007B3E49">
        <w:rPr>
          <w:sz w:val="24"/>
          <w:szCs w:val="24"/>
        </w:rPr>
        <w:t xml:space="preserve">e </w:t>
      </w:r>
      <w:r w:rsidR="005431E2">
        <w:rPr>
          <w:sz w:val="24"/>
          <w:szCs w:val="24"/>
        </w:rPr>
        <w:t xml:space="preserve">decidiu pela INABILITAÇÃO das </w:t>
      </w:r>
      <w:r w:rsidR="007B3E49">
        <w:rPr>
          <w:sz w:val="24"/>
          <w:szCs w:val="24"/>
        </w:rPr>
        <w:t>licitantes</w:t>
      </w:r>
      <w:r w:rsidR="005431E2">
        <w:rPr>
          <w:sz w:val="24"/>
          <w:szCs w:val="24"/>
        </w:rPr>
        <w:t xml:space="preserve"> listadas abaixo, pelos motivos que seguem: </w:t>
      </w:r>
    </w:p>
    <w:p w:rsidR="005431E2" w:rsidRPr="005431E2" w:rsidRDefault="005431E2" w:rsidP="00F322FF">
      <w:pPr>
        <w:jc w:val="both"/>
        <w:rPr>
          <w:sz w:val="2"/>
          <w:szCs w:val="24"/>
        </w:rPr>
      </w:pPr>
    </w:p>
    <w:p w:rsidR="000333FF" w:rsidRDefault="00F322FF" w:rsidP="00F32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empresa CENTRAL ENGENHARIA E PARTICIPAÇÕES LTDA, CNPJ Nº 03.293.694/0001-90 apresentou CAT incompatível com o objeto licitado, descumprindo a cláusula 5.1.2 </w:t>
      </w:r>
      <w:r w:rsidR="000333FF">
        <w:rPr>
          <w:sz w:val="24"/>
          <w:szCs w:val="24"/>
        </w:rPr>
        <w:t>do Anexo I do edital do certame;</w:t>
      </w:r>
    </w:p>
    <w:p w:rsidR="000333FF" w:rsidRDefault="00541EE6" w:rsidP="00F32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As certidões/atestados apresentados pela </w:t>
      </w:r>
      <w:r w:rsidR="000333FF">
        <w:rPr>
          <w:sz w:val="24"/>
          <w:szCs w:val="24"/>
        </w:rPr>
        <w:t xml:space="preserve">empresa PRODEMIG PROJETOS E CONSULTORIA LTDA, CNPJ Nº 14.545.064/0001-82, </w:t>
      </w:r>
      <w:r>
        <w:rPr>
          <w:sz w:val="24"/>
          <w:szCs w:val="24"/>
        </w:rPr>
        <w:t xml:space="preserve">possuem quantidade insuficiente do exigido no edital, </w:t>
      </w:r>
      <w:r w:rsidR="000333FF">
        <w:rPr>
          <w:sz w:val="24"/>
          <w:szCs w:val="24"/>
        </w:rPr>
        <w:t>(inferior a 1.000.</w:t>
      </w:r>
      <w:r>
        <w:rPr>
          <w:sz w:val="24"/>
          <w:szCs w:val="24"/>
        </w:rPr>
        <w:t>854 m² ¹³</w:t>
      </w:r>
      <w:r w:rsidR="000333FF">
        <w:rPr>
          <w:sz w:val="24"/>
          <w:szCs w:val="24"/>
        </w:rPr>
        <w:t>) descumprindo a cláusula 5.1.2 do Anexo I do edital do certame;</w:t>
      </w:r>
    </w:p>
    <w:p w:rsidR="00541EE6" w:rsidRDefault="000333FF" w:rsidP="00541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EE6">
        <w:rPr>
          <w:sz w:val="24"/>
          <w:szCs w:val="24"/>
        </w:rPr>
        <w:t xml:space="preserve">As certidões/atestados apresentados pela empresa </w:t>
      </w:r>
      <w:r>
        <w:rPr>
          <w:sz w:val="24"/>
          <w:szCs w:val="24"/>
        </w:rPr>
        <w:t xml:space="preserve">SANERIBER ENGENHARIA E MEIO AMBIENTE S/S LTDA ME, CNPJ Nº 00.600.375/0001-92, </w:t>
      </w:r>
      <w:r w:rsidR="00541EE6">
        <w:rPr>
          <w:sz w:val="24"/>
          <w:szCs w:val="24"/>
        </w:rPr>
        <w:t>possuem quantidade insuficiente do exigido no edital, (inferior a 1.000.854 m² ¹³) descumprindo a cláusula 5.1.2 do Anexo I do edital do certame;</w:t>
      </w:r>
    </w:p>
    <w:p w:rsidR="000333FF" w:rsidRDefault="000333FF" w:rsidP="00F32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empresa </w:t>
      </w:r>
      <w:r w:rsidR="007B3E49">
        <w:rPr>
          <w:sz w:val="24"/>
          <w:szCs w:val="24"/>
        </w:rPr>
        <w:t xml:space="preserve">LUCIANO BELUTTI DA SILVA ARQUITETURA </w:t>
      </w:r>
      <w:r>
        <w:rPr>
          <w:sz w:val="24"/>
          <w:szCs w:val="24"/>
        </w:rPr>
        <w:t xml:space="preserve">– ME, CNPJ Nº 09.031.276/0001-01 não apresentou certidões/atestados em nome da empresa licitante (CNPJ), conforme exigido </w:t>
      </w:r>
      <w:r w:rsidR="00991A5E">
        <w:rPr>
          <w:sz w:val="24"/>
          <w:szCs w:val="24"/>
        </w:rPr>
        <w:t>na cláusula 5.1.2 do</w:t>
      </w:r>
      <w:r>
        <w:rPr>
          <w:sz w:val="24"/>
          <w:szCs w:val="24"/>
        </w:rPr>
        <w:t xml:space="preserve"> </w:t>
      </w:r>
      <w:r w:rsidR="00991A5E">
        <w:rPr>
          <w:sz w:val="24"/>
          <w:szCs w:val="24"/>
        </w:rPr>
        <w:t>Anexo I do edital do certame.</w:t>
      </w:r>
    </w:p>
    <w:p w:rsidR="00991A5E" w:rsidRDefault="00991A5E" w:rsidP="00F322FF">
      <w:pPr>
        <w:jc w:val="both"/>
        <w:rPr>
          <w:sz w:val="24"/>
          <w:szCs w:val="24"/>
        </w:rPr>
      </w:pPr>
      <w:r>
        <w:rPr>
          <w:sz w:val="24"/>
          <w:szCs w:val="24"/>
        </w:rPr>
        <w:t>Diante do exposto, abre-se prazo legal de 05 dias úteis para interposição de recursos em face da decisão que inabilitou as empre</w:t>
      </w:r>
      <w:r w:rsidR="005431E2">
        <w:rPr>
          <w:sz w:val="24"/>
          <w:szCs w:val="24"/>
        </w:rPr>
        <w:t>s</w:t>
      </w:r>
      <w:r>
        <w:rPr>
          <w:sz w:val="24"/>
          <w:szCs w:val="24"/>
        </w:rPr>
        <w:t>as citadas.</w:t>
      </w:r>
    </w:p>
    <w:p w:rsidR="00991A5E" w:rsidRDefault="00991A5E" w:rsidP="00F322FF">
      <w:pPr>
        <w:jc w:val="both"/>
        <w:rPr>
          <w:sz w:val="24"/>
          <w:szCs w:val="24"/>
        </w:rPr>
      </w:pPr>
    </w:p>
    <w:p w:rsidR="00991A5E" w:rsidRDefault="00991A5E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991A5E" w:rsidRDefault="00991A5E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Antuniassi</w:t>
      </w:r>
      <w:proofErr w:type="spellEnd"/>
      <w:r>
        <w:rPr>
          <w:sz w:val="24"/>
          <w:szCs w:val="24"/>
        </w:rPr>
        <w:t xml:space="preserve"> Ribeiro</w:t>
      </w: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Comissão</w:t>
      </w: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</w:p>
    <w:p w:rsidR="005431E2" w:rsidRDefault="005431E2" w:rsidP="00452277">
      <w:pPr>
        <w:spacing w:after="0" w:line="240" w:lineRule="auto"/>
        <w:jc w:val="center"/>
        <w:rPr>
          <w:sz w:val="24"/>
          <w:szCs w:val="24"/>
        </w:rPr>
      </w:pPr>
    </w:p>
    <w:p w:rsidR="00074B10" w:rsidRDefault="00074B10" w:rsidP="00452277">
      <w:pPr>
        <w:spacing w:after="0" w:line="240" w:lineRule="auto"/>
        <w:jc w:val="center"/>
        <w:rPr>
          <w:sz w:val="24"/>
          <w:szCs w:val="24"/>
        </w:rPr>
      </w:pPr>
    </w:p>
    <w:p w:rsidR="00074B10" w:rsidRDefault="00074B10" w:rsidP="00452277">
      <w:pPr>
        <w:spacing w:after="0" w:line="240" w:lineRule="auto"/>
        <w:jc w:val="center"/>
        <w:rPr>
          <w:sz w:val="24"/>
          <w:szCs w:val="24"/>
        </w:rPr>
      </w:pP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322FF" w:rsidRDefault="00452277" w:rsidP="00452277">
      <w:pPr>
        <w:spacing w:after="0" w:line="240" w:lineRule="auto"/>
        <w:jc w:val="center"/>
      </w:pPr>
      <w:r>
        <w:t xml:space="preserve">Ana Maria Gonçalves </w:t>
      </w:r>
      <w:proofErr w:type="spellStart"/>
      <w:r>
        <w:t>Fávaro</w:t>
      </w:r>
      <w:proofErr w:type="spellEnd"/>
    </w:p>
    <w:p w:rsidR="00452277" w:rsidRDefault="00452277" w:rsidP="00452277">
      <w:pPr>
        <w:spacing w:after="0" w:line="240" w:lineRule="auto"/>
        <w:jc w:val="center"/>
      </w:pPr>
      <w:r>
        <w:t>Membro da Comissão</w:t>
      </w:r>
    </w:p>
    <w:p w:rsidR="00074B10" w:rsidRDefault="00074B10" w:rsidP="00452277">
      <w:pPr>
        <w:spacing w:after="0" w:line="240" w:lineRule="auto"/>
        <w:jc w:val="center"/>
      </w:pPr>
    </w:p>
    <w:p w:rsidR="00074B10" w:rsidRDefault="00074B10" w:rsidP="00452277">
      <w:pPr>
        <w:spacing w:after="0" w:line="240" w:lineRule="auto"/>
        <w:jc w:val="center"/>
      </w:pPr>
    </w:p>
    <w:p w:rsidR="00074B10" w:rsidRDefault="00074B10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52277" w:rsidRDefault="00452277" w:rsidP="00452277">
      <w:pPr>
        <w:spacing w:after="0" w:line="240" w:lineRule="auto"/>
        <w:jc w:val="center"/>
      </w:pPr>
      <w:r>
        <w:t>Jordana Mariotti Ribeiro</w:t>
      </w:r>
    </w:p>
    <w:p w:rsidR="00452277" w:rsidRDefault="00452277" w:rsidP="00452277">
      <w:pPr>
        <w:spacing w:after="0" w:line="240" w:lineRule="auto"/>
        <w:jc w:val="center"/>
      </w:pPr>
      <w:r>
        <w:t>Membro da Comissão</w:t>
      </w: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52277" w:rsidRDefault="00452277" w:rsidP="00452277">
      <w:pPr>
        <w:spacing w:after="0" w:line="240" w:lineRule="auto"/>
        <w:jc w:val="center"/>
      </w:pPr>
      <w:r>
        <w:t>Vinícius Aparecido de Faria</w:t>
      </w:r>
    </w:p>
    <w:p w:rsidR="00452277" w:rsidRDefault="00452277" w:rsidP="00452277">
      <w:pPr>
        <w:spacing w:after="0" w:line="240" w:lineRule="auto"/>
        <w:jc w:val="center"/>
      </w:pPr>
      <w:r>
        <w:t>Membro da Comissão</w:t>
      </w: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52277" w:rsidRDefault="00452277" w:rsidP="00452277">
      <w:pPr>
        <w:spacing w:after="0" w:line="240" w:lineRule="auto"/>
        <w:jc w:val="center"/>
      </w:pPr>
      <w:r>
        <w:t xml:space="preserve">Alessandro </w:t>
      </w:r>
      <w:proofErr w:type="spellStart"/>
      <w:r>
        <w:t>Chiquini</w:t>
      </w:r>
      <w:proofErr w:type="spellEnd"/>
    </w:p>
    <w:p w:rsidR="00452277" w:rsidRDefault="00452277" w:rsidP="00452277">
      <w:pPr>
        <w:spacing w:after="0" w:line="240" w:lineRule="auto"/>
        <w:jc w:val="center"/>
      </w:pPr>
      <w:r>
        <w:t>Secretaria de Infraestrutura Urbana</w:t>
      </w: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</w:pPr>
    </w:p>
    <w:p w:rsidR="00452277" w:rsidRDefault="00452277" w:rsidP="004522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52277" w:rsidRDefault="00452277" w:rsidP="00452277">
      <w:pPr>
        <w:spacing w:after="0" w:line="240" w:lineRule="auto"/>
        <w:jc w:val="center"/>
      </w:pPr>
      <w:r>
        <w:t xml:space="preserve">Eugênio </w:t>
      </w:r>
      <w:proofErr w:type="spellStart"/>
      <w:r>
        <w:t>Peron</w:t>
      </w:r>
      <w:proofErr w:type="spellEnd"/>
    </w:p>
    <w:p w:rsidR="00452277" w:rsidRDefault="00452277" w:rsidP="00452277">
      <w:pPr>
        <w:spacing w:after="0" w:line="240" w:lineRule="auto"/>
        <w:jc w:val="center"/>
      </w:pPr>
      <w:r>
        <w:t>Secretaria de Infraestrutura Urbana</w:t>
      </w:r>
    </w:p>
    <w:p w:rsidR="00452277" w:rsidRDefault="00452277" w:rsidP="00452277">
      <w:pPr>
        <w:spacing w:after="0" w:line="240" w:lineRule="auto"/>
        <w:jc w:val="center"/>
      </w:pPr>
    </w:p>
    <w:sectPr w:rsidR="00452277" w:rsidSect="005431E2">
      <w:headerReference w:type="default" r:id="rId6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44" w:rsidRDefault="00380F44" w:rsidP="00F322FF">
      <w:pPr>
        <w:spacing w:after="0" w:line="240" w:lineRule="auto"/>
      </w:pPr>
      <w:r>
        <w:separator/>
      </w:r>
    </w:p>
  </w:endnote>
  <w:endnote w:type="continuationSeparator" w:id="0">
    <w:p w:rsidR="00380F44" w:rsidRDefault="00380F44" w:rsidP="00F3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44" w:rsidRDefault="00380F44" w:rsidP="00F322FF">
      <w:pPr>
        <w:spacing w:after="0" w:line="240" w:lineRule="auto"/>
      </w:pPr>
      <w:r>
        <w:separator/>
      </w:r>
    </w:p>
  </w:footnote>
  <w:footnote w:type="continuationSeparator" w:id="0">
    <w:p w:rsidR="00380F44" w:rsidRDefault="00380F44" w:rsidP="00F3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1980"/>
      <w:gridCol w:w="7234"/>
    </w:tblGrid>
    <w:tr w:rsidR="00F322FF" w:rsidTr="00F322FF">
      <w:trPr>
        <w:trHeight w:val="530"/>
      </w:trPr>
      <w:tc>
        <w:tcPr>
          <w:tcW w:w="1980" w:type="dxa"/>
        </w:tcPr>
        <w:p w:rsidR="00F322FF" w:rsidRDefault="00BB300F" w:rsidP="00C24BD7">
          <w:pPr>
            <w:pStyle w:val="Header"/>
            <w:widowControl w:val="0"/>
            <w:rPr>
              <w:rFonts w:ascii="Arial" w:hAnsi="Arial" w:cs="Arial"/>
              <w:b/>
              <w:sz w:val="36"/>
              <w:szCs w:val="36"/>
            </w:rPr>
          </w:pPr>
          <w:r w:rsidRPr="00BB300F">
            <w:rPr>
              <w:sz w:val="24"/>
              <w:szCs w:val="24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5" type="#_x0000_t75" style="position:absolute;margin-left:.05pt;margin-top:0;width:49.9pt;height:49.9pt;z-index:251657216;mso-wrap-style:none;v-text-anchor:middle" strokecolor="#3465a4">
                <v:fill o:detectmouseclick="t"/>
                <v:stroke joinstyle="round"/>
              </v:shape>
            </w:pict>
          </w:r>
          <w:r w:rsidRPr="00BB300F">
            <w:rPr>
              <w:sz w:val="24"/>
              <w:szCs w:val="24"/>
              <w:lang w:eastAsia="zh-CN"/>
            </w:rPr>
            <w:pict>
              <v:shape id="shape_0" o:spid="_x0000_s1026" style="position:absolute;margin-left:-6332.25pt;margin-top:-6332.25pt;width:758.75pt;height:758.75pt;z-index:251658240;mso-wrap-style:none;v-text-anchor:middle" coordsize="26769,26769" path="m26768,26768l,26768,,,26768,r,26768e" filled="f" stroked="f" strokecolor="#3465a4">
                <v:fill o:detectmouseclick="t"/>
              </v:shape>
            </w:pict>
          </w:r>
          <w:r w:rsidR="00F322FF">
            <w:object w:dxaOrig="2235" w:dyaOrig="2475">
              <v:shape id="ole_rId1" o:spid="_x0000_i1025" type="#_x0000_t75" style="width:75.75pt;height:84pt;visibility:visible;mso-wrap-distance-right:0" o:ole="">
                <v:imagedata r:id="rId1" o:title=""/>
              </v:shape>
              <o:OLEObject Type="Embed" ProgID="PBrush" ShapeID="ole_rId1" DrawAspect="Content" ObjectID="_1742728932" r:id="rId2"/>
            </w:object>
          </w:r>
        </w:p>
      </w:tc>
      <w:tc>
        <w:tcPr>
          <w:tcW w:w="7234" w:type="dxa"/>
          <w:vAlign w:val="center"/>
        </w:tcPr>
        <w:p w:rsidR="00F322FF" w:rsidRDefault="00F322FF" w:rsidP="00C24BD7">
          <w:pPr>
            <w:pStyle w:val="Header"/>
            <w:widowControl w:val="0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PREFEITURA MUNICIPAL DE ORLÂNDIA</w:t>
          </w:r>
        </w:p>
        <w:p w:rsidR="00F322FF" w:rsidRDefault="00F322FF" w:rsidP="00C24BD7">
          <w:pPr>
            <w:pStyle w:val="Header"/>
            <w:widowControl w:val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Estado de São Paulo</w:t>
          </w:r>
        </w:p>
        <w:p w:rsidR="00F322FF" w:rsidRDefault="00F322FF" w:rsidP="00C24BD7">
          <w:pPr>
            <w:pStyle w:val="Header"/>
            <w:widowControl w:val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PÇA. CEL. ORLANDO, 600 - C. P. 77 - CEP 14620-000 - FONE PABX (16) 3820-</w:t>
          </w:r>
          <w:proofErr w:type="gramStart"/>
          <w:r>
            <w:rPr>
              <w:rFonts w:ascii="Arial" w:hAnsi="Arial" w:cs="Arial"/>
              <w:sz w:val="18"/>
            </w:rPr>
            <w:t>8000</w:t>
          </w:r>
          <w:proofErr w:type="gramEnd"/>
        </w:p>
        <w:p w:rsidR="00F322FF" w:rsidRDefault="00F322FF" w:rsidP="00C24BD7">
          <w:pPr>
            <w:pStyle w:val="Header"/>
            <w:widowControl w:val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CNPJ: 45.351.749/0001-11</w:t>
          </w:r>
        </w:p>
      </w:tc>
    </w:tr>
  </w:tbl>
  <w:p w:rsidR="00F322FF" w:rsidRDefault="00F322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22FF"/>
    <w:rsid w:val="000333FF"/>
    <w:rsid w:val="00074B10"/>
    <w:rsid w:val="000F314E"/>
    <w:rsid w:val="00380F44"/>
    <w:rsid w:val="00452277"/>
    <w:rsid w:val="00457014"/>
    <w:rsid w:val="00541EE6"/>
    <w:rsid w:val="005431E2"/>
    <w:rsid w:val="00632999"/>
    <w:rsid w:val="007B3E49"/>
    <w:rsid w:val="00991A5E"/>
    <w:rsid w:val="00BB300F"/>
    <w:rsid w:val="00BE474D"/>
    <w:rsid w:val="00C104F1"/>
    <w:rsid w:val="00F322FF"/>
    <w:rsid w:val="00F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3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22FF"/>
  </w:style>
  <w:style w:type="paragraph" w:styleId="Rodap">
    <w:name w:val="footer"/>
    <w:basedOn w:val="Normal"/>
    <w:link w:val="RodapChar"/>
    <w:uiPriority w:val="99"/>
    <w:semiHidden/>
    <w:unhideWhenUsed/>
    <w:rsid w:val="00F3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22FF"/>
  </w:style>
  <w:style w:type="character" w:customStyle="1" w:styleId="CabealhoChar1">
    <w:name w:val="Cabeçalho Char1"/>
    <w:basedOn w:val="Fontepargpadro"/>
    <w:link w:val="Header"/>
    <w:uiPriority w:val="99"/>
    <w:semiHidden/>
    <w:qFormat/>
    <w:rsid w:val="00F322FF"/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Normal"/>
    <w:link w:val="CabealhoChar1"/>
    <w:uiPriority w:val="99"/>
    <w:semiHidden/>
    <w:unhideWhenUsed/>
    <w:rsid w:val="00F322F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licitacao02</cp:lastModifiedBy>
  <cp:revision>2</cp:revision>
  <dcterms:created xsi:type="dcterms:W3CDTF">2023-04-11T17:36:00Z</dcterms:created>
  <dcterms:modified xsi:type="dcterms:W3CDTF">2023-04-11T17:36:00Z</dcterms:modified>
</cp:coreProperties>
</file>